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97" w:rsidRDefault="004D0397">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79.1. Независимая оценка качества оказания услуг медицинскими организациями</w:t>
      </w:r>
    </w:p>
    <w:p w:rsidR="004D0397" w:rsidRDefault="004D0397">
      <w:pPr>
        <w:widowControl w:val="0"/>
        <w:autoSpaceDE w:val="0"/>
        <w:autoSpaceDN w:val="0"/>
        <w:adjustRightInd w:val="0"/>
        <w:spacing w:after="0" w:line="240" w:lineRule="auto"/>
        <w:ind w:firstLine="540"/>
        <w:jc w:val="both"/>
        <w:rPr>
          <w:rFonts w:ascii="Calibri" w:hAnsi="Calibri" w:cs="Calibri"/>
        </w:rPr>
      </w:pP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 w:history="1">
        <w:r>
          <w:rPr>
            <w:rFonts w:ascii="Calibri" w:hAnsi="Calibri" w:cs="Calibri"/>
            <w:color w:val="0000FF"/>
          </w:rPr>
          <w:t>законом</w:t>
        </w:r>
      </w:hyperlink>
      <w:r>
        <w:rPr>
          <w:rFonts w:ascii="Calibri" w:hAnsi="Calibri" w:cs="Calibri"/>
        </w:rPr>
        <w:t xml:space="preserve"> от 21.07.2014 N 256-ФЗ)</w:t>
      </w:r>
    </w:p>
    <w:p w:rsidR="004D0397" w:rsidRDefault="004D0397">
      <w:pPr>
        <w:widowControl w:val="0"/>
        <w:autoSpaceDE w:val="0"/>
        <w:autoSpaceDN w:val="0"/>
        <w:adjustRightInd w:val="0"/>
        <w:spacing w:after="0" w:line="240" w:lineRule="auto"/>
        <w:ind w:firstLine="540"/>
        <w:jc w:val="both"/>
        <w:rPr>
          <w:rFonts w:ascii="Calibri" w:hAnsi="Calibri" w:cs="Calibri"/>
        </w:rPr>
      </w:pP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5"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r:id="rId6"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w:t>
      </w:r>
      <w:r>
        <w:rPr>
          <w:rFonts w:ascii="Calibri" w:hAnsi="Calibri" w:cs="Calibri"/>
        </w:rPr>
        <w:lastRenderedPageBreak/>
        <w:t>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9" w:history="1">
        <w:r>
          <w:rPr>
            <w:rFonts w:ascii="Calibri" w:hAnsi="Calibri" w:cs="Calibri"/>
            <w:color w:val="0000FF"/>
          </w:rPr>
          <w:t>органом</w:t>
        </w:r>
      </w:hyperlink>
      <w:r>
        <w:rPr>
          <w:rFonts w:ascii="Calibri" w:hAnsi="Calibri" w:cs="Calibri"/>
        </w:rPr>
        <w:t xml:space="preserve"> исполнительной власти.</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10"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4D0397" w:rsidRDefault="004D03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D0397" w:rsidRDefault="004D0397">
      <w:pPr>
        <w:widowControl w:val="0"/>
        <w:autoSpaceDE w:val="0"/>
        <w:autoSpaceDN w:val="0"/>
        <w:adjustRightInd w:val="0"/>
        <w:spacing w:after="0" w:line="240" w:lineRule="auto"/>
        <w:rPr>
          <w:rFonts w:ascii="Calibri" w:hAnsi="Calibri" w:cs="Calibri"/>
        </w:rPr>
      </w:pPr>
      <w:hyperlink r:id="rId11" w:history="1">
        <w:r>
          <w:rPr>
            <w:rFonts w:ascii="Calibri" w:hAnsi="Calibri" w:cs="Calibri"/>
            <w:i/>
            <w:iCs/>
            <w:color w:val="0000FF"/>
          </w:rPr>
          <w:br/>
          <w:t>ст. 79.1, Федеральный закон от 21.11.2011 N 323-ФЗ (ред. от 08.03.2015) "Об основах охраны здоровья граждан в Российской Федерации" {КонсультантПлюс}</w:t>
        </w:r>
        <w:r>
          <w:rPr>
            <w:rFonts w:ascii="Calibri" w:hAnsi="Calibri" w:cs="Calibri"/>
            <w:i/>
            <w:iCs/>
            <w:color w:val="0000FF"/>
          </w:rPr>
          <w:br/>
        </w:r>
      </w:hyperlink>
    </w:p>
    <w:p w:rsidR="00A9162C" w:rsidRDefault="00A9162C">
      <w:bookmarkStart w:id="0" w:name="_GoBack"/>
      <w:bookmarkEnd w:id="0"/>
    </w:p>
    <w:sectPr w:rsidR="00A9162C" w:rsidSect="00735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97"/>
    <w:rsid w:val="004D0397"/>
    <w:rsid w:val="00A9162C"/>
    <w:rsid w:val="00D51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408CE-55E8-4801-B760-1F725D69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73FA8B4C3DACE8B3D54903D8ACEB641F8D91B063F439D8EAD4605554l4T8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F73FA8B4C3DACE8B3D54807CBACEB64188A9EB667FA64D2E28D6C575347B25C916E4910E3E303l1T9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73FA8B4C3DACE8B3D54807CBACEB64188B91B164FA64D2E28D6C575347B25C916E4910E3E100l1T8D" TargetMode="External"/><Relationship Id="rId11" Type="http://schemas.openxmlformats.org/officeDocument/2006/relationships/hyperlink" Target="consultantplus://offline/ref=0F73FA8B4C3DACE8B3D54807CBACEB64188B91B164FA64D2E28D6C575347B25C916E4Dl1T6D" TargetMode="External"/><Relationship Id="rId5" Type="http://schemas.openxmlformats.org/officeDocument/2006/relationships/hyperlink" Target="consultantplus://offline/ref=0F73FA8B4C3DACE8B3D54807CBACEB64188B91B164FA64D2E28D6C575347B25C916E4910E3E407l1TFD" TargetMode="External"/><Relationship Id="rId10" Type="http://schemas.openxmlformats.org/officeDocument/2006/relationships/hyperlink" Target="consultantplus://offline/ref=0F73FA8B4C3DACE8B3D54807CBACEB64188B93B76FFA64D2E28D6C575347B25C916E4910E3E307l1T9D" TargetMode="External"/><Relationship Id="rId4" Type="http://schemas.openxmlformats.org/officeDocument/2006/relationships/hyperlink" Target="consultantplus://offline/ref=0F73FA8B4C3DACE8B3D54903D8ACEB641F8C93BE6FF839D8EAD460555448ED4B96274511E3E3031Al1T3D" TargetMode="External"/><Relationship Id="rId9" Type="http://schemas.openxmlformats.org/officeDocument/2006/relationships/hyperlink" Target="consultantplus://offline/ref=0F73FA8B4C3DACE8B3D54903D8ACEB641F8D97B660F339D8EAD460555448ED4B96274511E3E30218l1T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2</cp:revision>
  <dcterms:created xsi:type="dcterms:W3CDTF">2015-06-25T03:21:00Z</dcterms:created>
  <dcterms:modified xsi:type="dcterms:W3CDTF">2015-06-25T03:21:00Z</dcterms:modified>
</cp:coreProperties>
</file>